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911" w:type="dxa"/>
        <w:tblLayout w:type="fixed"/>
        <w:tblLook w:val="04A0" w:firstRow="1" w:lastRow="0" w:firstColumn="1" w:lastColumn="0" w:noHBand="0" w:noVBand="1"/>
      </w:tblPr>
      <w:tblGrid>
        <w:gridCol w:w="9911"/>
      </w:tblGrid>
      <w:tr w:rsidR="00AA197A" w14:paraId="007A25F3" w14:textId="77777777">
        <w:trPr>
          <w:trHeight w:val="262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4EDC9CDA" w14:textId="77777777" w:rsidR="00AA197A" w:rsidRDefault="006A7AFF">
            <w:pPr>
              <w:pStyle w:val="1"/>
              <w:tabs>
                <w:tab w:val="left" w:pos="5832"/>
              </w:tabs>
              <w:jc w:val="right"/>
              <w:outlineLvl w:val="0"/>
            </w:pPr>
            <w:r>
              <w:rPr>
                <w:b w:val="0"/>
                <w:bCs/>
                <w:sz w:val="28"/>
                <w:szCs w:val="28"/>
              </w:rPr>
              <w:t>УТВЕРЖДЕНО</w:t>
            </w:r>
          </w:p>
        </w:tc>
      </w:tr>
      <w:tr w:rsidR="00AA197A" w14:paraId="34957154" w14:textId="77777777">
        <w:trPr>
          <w:trHeight w:val="251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690E8B14" w14:textId="77777777" w:rsidR="00AA197A" w:rsidRDefault="006A7AFF">
            <w:pPr>
              <w:pStyle w:val="1"/>
              <w:tabs>
                <w:tab w:val="left" w:pos="5832"/>
              </w:tabs>
              <w:jc w:val="right"/>
              <w:outlineLvl w:val="0"/>
            </w:pPr>
            <w:r>
              <w:rPr>
                <w:b w:val="0"/>
                <w:sz w:val="28"/>
                <w:szCs w:val="28"/>
              </w:rPr>
              <w:t>Директор ГАУ ДО «СШОР ЗВС»</w:t>
            </w:r>
          </w:p>
          <w:p w14:paraId="6DFA7A1F" w14:textId="77777777" w:rsidR="00AA197A" w:rsidRDefault="006A7AFF">
            <w:pPr>
              <w:pStyle w:val="1"/>
              <w:tabs>
                <w:tab w:val="left" w:pos="5832"/>
              </w:tabs>
              <w:jc w:val="right"/>
              <w:outlineLvl w:val="0"/>
            </w:pPr>
            <w:r>
              <w:rPr>
                <w:b w:val="0"/>
                <w:sz w:val="28"/>
                <w:szCs w:val="28"/>
              </w:rPr>
              <w:t xml:space="preserve"> ______________М.А. Шамсутдинов</w:t>
            </w:r>
          </w:p>
          <w:p w14:paraId="3D2BE63B" w14:textId="77777777" w:rsidR="00AA197A" w:rsidRDefault="006A7AF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_________________2024 г.</w:t>
            </w:r>
          </w:p>
          <w:p w14:paraId="582C3FB9" w14:textId="77777777" w:rsidR="00AA197A" w:rsidRDefault="00AA197A">
            <w:pPr>
              <w:pStyle w:val="1"/>
              <w:tabs>
                <w:tab w:val="left" w:pos="5832"/>
              </w:tabs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6429642D" w14:textId="77777777" w:rsidR="00AA197A" w:rsidRDefault="00AA197A">
      <w:pPr>
        <w:pStyle w:val="Style2"/>
        <w:widowControl/>
        <w:spacing w:before="211" w:line="240" w:lineRule="auto"/>
        <w:jc w:val="left"/>
        <w:rPr>
          <w:rStyle w:val="FontStyle12"/>
          <w:spacing w:val="80"/>
          <w:sz w:val="28"/>
          <w:szCs w:val="28"/>
        </w:rPr>
      </w:pPr>
    </w:p>
    <w:p w14:paraId="22F50930" w14:textId="77777777" w:rsidR="00AA197A" w:rsidRDefault="00AA197A">
      <w:pPr>
        <w:pStyle w:val="Style2"/>
        <w:widowControl/>
        <w:spacing w:before="211" w:line="240" w:lineRule="auto"/>
        <w:jc w:val="left"/>
        <w:rPr>
          <w:rStyle w:val="FontStyle12"/>
          <w:spacing w:val="80"/>
          <w:sz w:val="28"/>
          <w:szCs w:val="28"/>
        </w:rPr>
      </w:pPr>
    </w:p>
    <w:p w14:paraId="10E916CA" w14:textId="77777777" w:rsidR="00AA197A" w:rsidRDefault="006A7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ПОЛОЖЕНИЕ</w:t>
      </w:r>
    </w:p>
    <w:p w14:paraId="591C09BD" w14:textId="77777777" w:rsidR="00AA197A" w:rsidRDefault="00AA197A">
      <w:pPr>
        <w:spacing w:after="0" w:line="240" w:lineRule="auto"/>
        <w:jc w:val="center"/>
        <w:outlineLvl w:val="0"/>
        <w:rPr>
          <w:b/>
          <w:bCs/>
        </w:rPr>
      </w:pPr>
    </w:p>
    <w:p w14:paraId="23AE8701" w14:textId="77777777" w:rsidR="00AA197A" w:rsidRDefault="006A7A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традиционных соревнований по лыжным гонкам, </w:t>
      </w:r>
    </w:p>
    <w:p w14:paraId="797E080D" w14:textId="145BACEB" w:rsidR="00AA197A" w:rsidRDefault="006A7A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посвященные светлой памяти Егорова Бориса Дмитриевича</w:t>
      </w:r>
    </w:p>
    <w:p w14:paraId="7307E0FE" w14:textId="77777777" w:rsidR="00AA197A" w:rsidRDefault="00AA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64330411" w14:textId="77777777" w:rsidR="00AA197A" w:rsidRDefault="006A7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14:paraId="142FF524" w14:textId="77777777" w:rsidR="00AA197A" w:rsidRDefault="00AA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C2E50" w14:textId="3AB45B6A" w:rsidR="00AA197A" w:rsidRDefault="006A7AFF" w:rsidP="00213C7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Традиционные соревнования по лыжным гонкам,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посвященные светлой памяти Егорова Бориса Дмитриевича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1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Соревнования) провод</w:t>
      </w:r>
      <w:r w:rsidR="00213C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в соответствии с календарным планом физкультурных мероприятий и спортивных мероприятий города Южно-Сахалинска на 2024 год.</w:t>
      </w:r>
    </w:p>
    <w:p w14:paraId="2FE96A70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Соревнований являются:</w:t>
      </w:r>
    </w:p>
    <w:p w14:paraId="28A50715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 для отбора в спортивны</w:t>
      </w:r>
      <w:r>
        <w:rPr>
          <w:rFonts w:ascii="Times New Roman" w:hAnsi="Times New Roman" w:cs="Times New Roman"/>
          <w:sz w:val="28"/>
          <w:szCs w:val="28"/>
        </w:rPr>
        <w:t>е сборные команды города Южно-Сахалинска;</w:t>
      </w:r>
    </w:p>
    <w:p w14:paraId="5E0D738A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спортивного резерва;</w:t>
      </w:r>
    </w:p>
    <w:p w14:paraId="451656D7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лыжных гонок в городе Южно-Сахалинске.</w:t>
      </w:r>
    </w:p>
    <w:p w14:paraId="050E4A8E" w14:textId="77777777" w:rsidR="00AA197A" w:rsidRDefault="00AA1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4ED1E7" w14:textId="77777777" w:rsidR="00AA197A" w:rsidRDefault="006A7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ОРГАНИЗАТОРЫ СОРЕВНОВАНИЙ</w:t>
      </w:r>
    </w:p>
    <w:p w14:paraId="3AD733C1" w14:textId="5C81E3E6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организацией Соревнований осуществляет Государственное автономное учреждение допол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 «Спортивная школа олимпийского резерва зимних видов спорта» (далее</w:t>
      </w:r>
      <w:r w:rsidR="0021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ГАУ ДО «СШОР ЗВС»).</w:t>
      </w:r>
    </w:p>
    <w:p w14:paraId="6CE94CBA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коллегию, утвержденную ГАУ ДО «СШОР ЗВС».</w:t>
      </w:r>
    </w:p>
    <w:p w14:paraId="4D315EB3" w14:textId="77777777" w:rsidR="00AA197A" w:rsidRDefault="00AA197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ADEDA" w14:textId="77777777" w:rsidR="00AA197A" w:rsidRDefault="006A7AF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ОБЕСПЕЧЕНИЕ БЕЗОПАСНОСТИ У</w:t>
      </w:r>
      <w:r>
        <w:rPr>
          <w:rFonts w:ascii="Times New Roman" w:hAnsi="Times New Roman" w:cs="Times New Roman"/>
          <w:b/>
          <w:sz w:val="28"/>
          <w:szCs w:val="28"/>
        </w:rPr>
        <w:t>ЧАСТНИКОВ И ЗРИТЕЛЕЙ</w:t>
      </w:r>
    </w:p>
    <w:p w14:paraId="0E144BA2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23.10.2020 г. №1144 «О порядке организации оказания медицинской помощи лицам, заним</w:t>
      </w:r>
      <w:r>
        <w:rPr>
          <w:rFonts w:ascii="Times New Roman" w:hAnsi="Times New Roman" w:cs="Times New Roman"/>
          <w:sz w:val="28"/>
          <w:szCs w:val="28"/>
        </w:rPr>
        <w:t xml:space="preserve">ающимся физической культурой и спортом </w:t>
      </w:r>
    </w:p>
    <w:p w14:paraId="3BA631D6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18.04.2914 г. № 353, а также требованиям правил по лыжным гонкам.</w:t>
      </w:r>
    </w:p>
    <w:p w14:paraId="71D2AA1E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обеспечение безопасности участников и зрителей Соревнований несет ГАУ ДО «СШОР ЗВС».</w:t>
      </w:r>
    </w:p>
    <w:p w14:paraId="39D536C3" w14:textId="77777777" w:rsidR="00AA197A" w:rsidRDefault="00AA197A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2A60A" w14:textId="77777777" w:rsidR="00AA197A" w:rsidRDefault="006A7AFF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СРОКИ И МЕСТО ПРОВЕДЕНИЯ</w:t>
      </w:r>
    </w:p>
    <w:p w14:paraId="51C8A73F" w14:textId="1BAD55E4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соревнований: 17</w:t>
      </w:r>
      <w:r w:rsidR="00213C7B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14:paraId="19C4FF05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соревнований: г. Южно-Сахалинск, ул. им. А.М. Горького, 25А, «Лыже-биатлонный комплекс «Триумф» имени почетного мастера спорта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</w:t>
      </w:r>
    </w:p>
    <w:p w14:paraId="35782235" w14:textId="77777777" w:rsidR="00AA197A" w:rsidRDefault="00AA197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43161" w14:textId="7B79A262" w:rsidR="00AA197A" w:rsidRDefault="006A7AFF" w:rsidP="0010615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 СОРЕВНОВАНИЙ И ВОЗРАСТНЫЕ КАТЕГ</w:t>
      </w:r>
      <w:r>
        <w:rPr>
          <w:rFonts w:ascii="Times New Roman" w:hAnsi="Times New Roman" w:cs="Times New Roman"/>
          <w:b/>
          <w:sz w:val="28"/>
          <w:szCs w:val="28"/>
        </w:rPr>
        <w:t>ОРИИ</w:t>
      </w:r>
    </w:p>
    <w:p w14:paraId="2D1C729A" w14:textId="77777777" w:rsidR="00AA197A" w:rsidRDefault="006A7AFF" w:rsidP="0010615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10:40 – парад открытия соревнований</w:t>
      </w:r>
    </w:p>
    <w:p w14:paraId="37653A90" w14:textId="356EA1C9" w:rsidR="00AA197A" w:rsidRDefault="006A7AFF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 начало соревнований</w:t>
      </w:r>
    </w:p>
    <w:p w14:paraId="7041794D" w14:textId="59088994" w:rsidR="00106156" w:rsidRPr="00106156" w:rsidRDefault="00106156" w:rsidP="001061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Раздельный старт, классический стиль.</w:t>
      </w:r>
    </w:p>
    <w:p w14:paraId="12E78D56" w14:textId="77777777" w:rsidR="00AA197A" w:rsidRDefault="006A7AFF" w:rsidP="00213C7B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оревнования проводятся по группам:</w:t>
      </w:r>
    </w:p>
    <w:p w14:paraId="5825CB72" w14:textId="5E95F0D0" w:rsidR="00AA197A" w:rsidRDefault="006A7AFF" w:rsidP="00213C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г.р. Мальчики и девочки – 1000 м.</w:t>
      </w:r>
    </w:p>
    <w:p w14:paraId="3CFABEE3" w14:textId="3970879C" w:rsidR="00AA197A" w:rsidRDefault="006A7AFF" w:rsidP="00213C7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2015 г.р. Мальчики и девочки – </w:t>
      </w:r>
      <w:r>
        <w:rPr>
          <w:rFonts w:ascii="Times New Roman" w:hAnsi="Times New Roman"/>
          <w:sz w:val="28"/>
          <w:szCs w:val="28"/>
        </w:rPr>
        <w:t>500 м.</w:t>
      </w:r>
    </w:p>
    <w:p w14:paraId="7A79E892" w14:textId="3B891FAE" w:rsidR="00AA197A" w:rsidRDefault="006A7AFF" w:rsidP="00213C7B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2016 г.р. и мл.   Мальчики и девочки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 м.</w:t>
      </w:r>
    </w:p>
    <w:p w14:paraId="31DC2EA3" w14:textId="77777777" w:rsidR="00AA197A" w:rsidRDefault="00AA19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5F7F5" w14:textId="77777777" w:rsidR="00AA197A" w:rsidRDefault="006A7A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14:paraId="05365C8E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определяются по наименьшему времени, показанному на дистанции в каждой возр</w:t>
      </w:r>
      <w:r>
        <w:rPr>
          <w:rFonts w:ascii="Times New Roman" w:hAnsi="Times New Roman" w:cs="Times New Roman"/>
          <w:sz w:val="28"/>
          <w:szCs w:val="28"/>
        </w:rPr>
        <w:t>астной группе.</w:t>
      </w:r>
    </w:p>
    <w:p w14:paraId="1189724E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1, 2 и 3 места награждаются грамотами и медалями ГАУ ДО «СШОР ЗВС».</w:t>
      </w:r>
    </w:p>
    <w:p w14:paraId="60F2CF15" w14:textId="77777777" w:rsidR="00AA197A" w:rsidRDefault="00AA197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DFF5409" w14:textId="77777777" w:rsidR="00AA197A" w:rsidRDefault="006A7AFF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УСЛОВИЯ ФИНАНСИРОВАНИЯ</w:t>
      </w:r>
    </w:p>
    <w:p w14:paraId="2747BD54" w14:textId="21ECA86A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оплатой работы судей, предоставлением наградной атрибутики, медицинское обеспечение</w:t>
      </w:r>
      <w:r w:rsidR="007058E5">
        <w:rPr>
          <w:rFonts w:ascii="Times New Roman" w:hAnsi="Times New Roman" w:cs="Times New Roman"/>
          <w:sz w:val="28"/>
          <w:szCs w:val="28"/>
        </w:rPr>
        <w:t xml:space="preserve"> и п</w:t>
      </w:r>
      <w:r w:rsidR="007058E5">
        <w:rPr>
          <w:rFonts w:ascii="Times New Roman" w:hAnsi="Times New Roman" w:cs="Times New Roman"/>
          <w:sz w:val="28"/>
          <w:szCs w:val="28"/>
        </w:rPr>
        <w:t>рочие организационные расходы</w:t>
      </w:r>
      <w:r w:rsidR="0070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>ствля</w:t>
      </w:r>
      <w:r w:rsidR="007058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 счет средств ГАУ ДО «СШОР ЗВС».</w:t>
      </w:r>
    </w:p>
    <w:p w14:paraId="0A0B52C9" w14:textId="77777777" w:rsidR="00AA197A" w:rsidRDefault="00AA197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73AFF9" w14:textId="77777777" w:rsidR="00AA197A" w:rsidRDefault="006A7AFF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ЗАЯВКИ НА УЧАСТИЕ</w:t>
      </w:r>
    </w:p>
    <w:p w14:paraId="4432E42F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заявка должна содержать фамилию и имя участника, дату рождения, спортивную квалификацию (разряд), </w:t>
      </w:r>
      <w:r>
        <w:rPr>
          <w:rFonts w:ascii="Times New Roman" w:hAnsi="Times New Roman" w:cs="Times New Roman"/>
          <w:sz w:val="28"/>
          <w:szCs w:val="28"/>
        </w:rPr>
        <w:t>персональный допуск врача, печать медицинского учреждения, печать и подпись руководителя органа исполнительной власти муниципального образования в области физической культуры и спорта, печать и подпись руководителя учреждения.</w:t>
      </w:r>
    </w:p>
    <w:p w14:paraId="6F68BB4F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официальной заявке предоста</w:t>
      </w:r>
      <w:r>
        <w:rPr>
          <w:rFonts w:ascii="Times New Roman" w:hAnsi="Times New Roman" w:cs="Times New Roman"/>
          <w:sz w:val="28"/>
          <w:szCs w:val="28"/>
        </w:rPr>
        <w:t>вляются действующий оригинал договора о страховании жизни и здоровья от несчастных случаев.</w:t>
      </w:r>
    </w:p>
    <w:p w14:paraId="1FE6B68B" w14:textId="77777777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заявка на участие в спортивных соревнованиях предоставляется на комиссию по допуску.</w:t>
      </w:r>
    </w:p>
    <w:p w14:paraId="70F5BB40" w14:textId="050B95E5" w:rsidR="00AA197A" w:rsidRDefault="006A7AF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принимаются до 1</w:t>
      </w:r>
      <w:r w:rsidR="007058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2024 года через сервис </w:t>
      </w:r>
      <w:r>
        <w:rPr>
          <w:rFonts w:ascii="Times New Roman" w:hAnsi="Times New Roman" w:cs="Times New Roman"/>
          <w:sz w:val="28"/>
          <w:szCs w:val="28"/>
        </w:rPr>
        <w:t>онлайн заявок и результатов orgeo.ru.</w:t>
      </w:r>
    </w:p>
    <w:p w14:paraId="158DBACB" w14:textId="0E9521C7" w:rsidR="00AA197A" w:rsidRPr="007058E5" w:rsidRDefault="006A7AFF" w:rsidP="007058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Совещание представителей команд состоится 16 февраля 2024 года в 14:00 в конференц-зале на лыже-биатлонном комплексе «Триумф». </w:t>
      </w:r>
    </w:p>
    <w:sectPr w:rsidR="00AA197A" w:rsidRPr="007058E5">
      <w:pgSz w:w="11906" w:h="16838"/>
      <w:pgMar w:top="851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7A"/>
    <w:rsid w:val="00106156"/>
    <w:rsid w:val="00213C7B"/>
    <w:rsid w:val="006A7AFF"/>
    <w:rsid w:val="007058E5"/>
    <w:rsid w:val="00A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525C"/>
  <w15:docId w15:val="{F1F3A02A-4D3B-4A3B-970C-024E64C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B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04A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6122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1221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qFormat/>
    <w:rsid w:val="00612211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FD6B3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202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qFormat/>
    <w:rsid w:val="00B51088"/>
    <w:rPr>
      <w:rFonts w:ascii="Times New Roman" w:eastAsia="Times New Roman" w:hAnsi="Times New Roman" w:cs="Times New Roman"/>
      <w:kern w:val="2"/>
      <w:sz w:val="26"/>
      <w:szCs w:val="20"/>
    </w:rPr>
  </w:style>
  <w:style w:type="character" w:customStyle="1" w:styleId="10">
    <w:name w:val="Заголовок 1 Знак"/>
    <w:basedOn w:val="a0"/>
    <w:link w:val="1"/>
    <w:qFormat/>
    <w:rsid w:val="00504AD5"/>
    <w:rPr>
      <w:rFonts w:ascii="Times New Roman" w:eastAsia="Times New Roman" w:hAnsi="Times New Roman" w:cs="Times New Roman"/>
      <w:b/>
      <w:kern w:val="2"/>
      <w:sz w:val="26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  <w:lang/>
    </w:rPr>
  </w:style>
  <w:style w:type="paragraph" w:customStyle="1" w:styleId="Style2">
    <w:name w:val="Style2"/>
    <w:basedOn w:val="a"/>
    <w:uiPriority w:val="99"/>
    <w:qFormat/>
    <w:rsid w:val="00612211"/>
    <w:pPr>
      <w:widowControl w:val="0"/>
      <w:spacing w:after="0" w:line="32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612211"/>
    <w:pPr>
      <w:widowControl w:val="0"/>
      <w:spacing w:after="0" w:line="328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C20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62539"/>
  </w:style>
  <w:style w:type="paragraph" w:styleId="a6">
    <w:name w:val="Body Text Indent"/>
    <w:basedOn w:val="a"/>
    <w:link w:val="a5"/>
    <w:rsid w:val="00B510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2"/>
      <w:sz w:val="26"/>
      <w:szCs w:val="20"/>
    </w:rPr>
  </w:style>
  <w:style w:type="table" w:styleId="ad">
    <w:name w:val="Table Grid"/>
    <w:basedOn w:val="a1"/>
    <w:rsid w:val="00055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dc:description/>
  <cp:lastModifiedBy>Хронометраж</cp:lastModifiedBy>
  <cp:revision>12</cp:revision>
  <cp:lastPrinted>2023-12-17T23:07:00Z</cp:lastPrinted>
  <dcterms:created xsi:type="dcterms:W3CDTF">2023-12-14T23:56:00Z</dcterms:created>
  <dcterms:modified xsi:type="dcterms:W3CDTF">2024-02-05T09:09:00Z</dcterms:modified>
  <dc:language>ru-RU</dc:language>
</cp:coreProperties>
</file>